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C8" w:rsidRPr="00131577" w:rsidRDefault="004C7FCF" w:rsidP="0015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>ОТЧЕТ ПО СЕКЦИИ</w:t>
      </w:r>
    </w:p>
    <w:p w:rsidR="00452802" w:rsidRPr="00131577" w:rsidRDefault="00452802" w:rsidP="0045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77">
        <w:rPr>
          <w:rFonts w:ascii="Times New Roman" w:hAnsi="Times New Roman" w:cs="Times New Roman"/>
          <w:b/>
          <w:sz w:val="24"/>
          <w:szCs w:val="24"/>
        </w:rPr>
        <w:t>Секция 8. СОЦИАЛЬНОЕ ПАРТНЕРСТВО ОБРАЗОВАТЕЛЬНЫХ ОРГАНИЗАЦИЙ</w:t>
      </w:r>
    </w:p>
    <w:p w:rsidR="00452802" w:rsidRPr="00131577" w:rsidRDefault="00452802" w:rsidP="0045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77">
        <w:rPr>
          <w:rFonts w:ascii="Times New Roman" w:hAnsi="Times New Roman" w:cs="Times New Roman"/>
          <w:b/>
          <w:sz w:val="24"/>
          <w:szCs w:val="24"/>
        </w:rPr>
        <w:t xml:space="preserve"> В КОНТЕКСТЕ ФГОС</w:t>
      </w:r>
    </w:p>
    <w:p w:rsidR="001532F9" w:rsidRPr="00131577" w:rsidRDefault="00452802" w:rsidP="00452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57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315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577">
        <w:rPr>
          <w:rFonts w:ascii="Times New Roman" w:hAnsi="Times New Roman" w:cs="Times New Roman"/>
          <w:b/>
          <w:sz w:val="24"/>
          <w:szCs w:val="24"/>
        </w:rPr>
        <w:t xml:space="preserve">ГБОУ средняя школа № 376 Московского района </w:t>
      </w:r>
    </w:p>
    <w:p w:rsidR="00452802" w:rsidRPr="00131577" w:rsidRDefault="00452802" w:rsidP="0077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b/>
          <w:sz w:val="24"/>
          <w:szCs w:val="24"/>
        </w:rPr>
        <w:t>Модераторы:</w:t>
      </w:r>
      <w:r w:rsidRPr="0013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77">
        <w:rPr>
          <w:rFonts w:ascii="Times New Roman" w:hAnsi="Times New Roman" w:cs="Times New Roman"/>
          <w:sz w:val="24"/>
          <w:szCs w:val="24"/>
        </w:rPr>
        <w:t>Лопуга</w:t>
      </w:r>
      <w:proofErr w:type="spellEnd"/>
      <w:r w:rsidRPr="00131577">
        <w:rPr>
          <w:rFonts w:ascii="Times New Roman" w:hAnsi="Times New Roman" w:cs="Times New Roman"/>
          <w:sz w:val="24"/>
          <w:szCs w:val="24"/>
        </w:rPr>
        <w:t xml:space="preserve"> В.Ф., </w:t>
      </w:r>
      <w:proofErr w:type="spellStart"/>
      <w:r w:rsidRPr="00131577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131577">
        <w:rPr>
          <w:rFonts w:ascii="Times New Roman" w:hAnsi="Times New Roman" w:cs="Times New Roman"/>
          <w:sz w:val="24"/>
          <w:szCs w:val="24"/>
        </w:rPr>
        <w:t xml:space="preserve">., доцент, КГБУ ДПО АКИПКРО (г. Барнаул); </w:t>
      </w:r>
    </w:p>
    <w:p w:rsidR="00452802" w:rsidRPr="00131577" w:rsidRDefault="00452802" w:rsidP="0045280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31577">
        <w:rPr>
          <w:rFonts w:ascii="Times New Roman" w:hAnsi="Times New Roman"/>
          <w:sz w:val="24"/>
          <w:szCs w:val="24"/>
        </w:rPr>
        <w:t xml:space="preserve">Дмитриенко М.А., директор ГБОУ средняя школа № 376 Московского района Санкт-Петербурга; </w:t>
      </w:r>
    </w:p>
    <w:p w:rsidR="00452802" w:rsidRPr="00131577" w:rsidRDefault="00452802" w:rsidP="0045280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31577">
        <w:rPr>
          <w:rFonts w:ascii="Times New Roman" w:hAnsi="Times New Roman"/>
          <w:sz w:val="24"/>
          <w:szCs w:val="24"/>
        </w:rPr>
        <w:t>Эмануэль</w:t>
      </w:r>
      <w:proofErr w:type="spellEnd"/>
      <w:r w:rsidRPr="00131577">
        <w:rPr>
          <w:rFonts w:ascii="Times New Roman" w:hAnsi="Times New Roman"/>
          <w:sz w:val="24"/>
          <w:szCs w:val="24"/>
        </w:rPr>
        <w:t xml:space="preserve"> Т.С., методист ГБОУ ДППО ЦПКС ИМЦ Московского района Санкт-Петербурга. </w:t>
      </w:r>
    </w:p>
    <w:p w:rsidR="004C7FCF" w:rsidRPr="00131577" w:rsidRDefault="004C7FCF" w:rsidP="00452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577">
        <w:rPr>
          <w:rFonts w:ascii="Times New Roman" w:hAnsi="Times New Roman" w:cs="Times New Roman"/>
          <w:b/>
          <w:sz w:val="24"/>
          <w:szCs w:val="24"/>
        </w:rPr>
        <w:t>1. состав участников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2"/>
        <w:gridCol w:w="2619"/>
      </w:tblGrid>
      <w:tr w:rsidR="004C7FCF" w:rsidRPr="00131577" w:rsidTr="001532F9">
        <w:trPr>
          <w:trHeight w:val="267"/>
        </w:trPr>
        <w:tc>
          <w:tcPr>
            <w:tcW w:w="7982" w:type="dxa"/>
          </w:tcPr>
          <w:p w:rsidR="004C7FCF" w:rsidRPr="00131577" w:rsidRDefault="004C7FCF" w:rsidP="0017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ОУ, в </w:t>
            </w:r>
            <w:proofErr w:type="spellStart"/>
            <w:r w:rsidRPr="0013157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1315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4C7FCF" w:rsidRPr="00131577" w:rsidRDefault="004D08BF" w:rsidP="0045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b/>
                <w:sz w:val="24"/>
                <w:szCs w:val="24"/>
              </w:rPr>
              <w:t>68 ОО</w:t>
            </w:r>
          </w:p>
        </w:tc>
      </w:tr>
      <w:tr w:rsidR="004C7FCF" w:rsidRPr="00131577" w:rsidTr="001532F9">
        <w:trPr>
          <w:trHeight w:val="267"/>
        </w:trPr>
        <w:tc>
          <w:tcPr>
            <w:tcW w:w="7982" w:type="dxa"/>
          </w:tcPr>
          <w:p w:rsidR="004C7FCF" w:rsidRPr="00131577" w:rsidRDefault="004C7FCF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19" w:type="dxa"/>
          </w:tcPr>
          <w:p w:rsidR="004C7FCF" w:rsidRPr="00131577" w:rsidRDefault="005E3DB8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7FCF" w:rsidRPr="00131577" w:rsidTr="001532F9">
        <w:trPr>
          <w:trHeight w:val="267"/>
        </w:trPr>
        <w:tc>
          <w:tcPr>
            <w:tcW w:w="7982" w:type="dxa"/>
          </w:tcPr>
          <w:p w:rsidR="004C7FCF" w:rsidRPr="00131577" w:rsidRDefault="004C7FCF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Гимн.,</w:t>
            </w:r>
            <w:proofErr w:type="gramEnd"/>
            <w:r w:rsidRPr="00131577">
              <w:rPr>
                <w:rFonts w:ascii="Times New Roman" w:hAnsi="Times New Roman" w:cs="Times New Roman"/>
                <w:sz w:val="24"/>
                <w:szCs w:val="24"/>
              </w:rPr>
              <w:t xml:space="preserve"> лицеи</w:t>
            </w:r>
          </w:p>
        </w:tc>
        <w:tc>
          <w:tcPr>
            <w:tcW w:w="2619" w:type="dxa"/>
          </w:tcPr>
          <w:p w:rsidR="004C7FCF" w:rsidRPr="00131577" w:rsidRDefault="00E209AD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FCF" w:rsidRPr="00131577" w:rsidTr="001532F9">
        <w:trPr>
          <w:trHeight w:val="267"/>
        </w:trPr>
        <w:tc>
          <w:tcPr>
            <w:tcW w:w="7982" w:type="dxa"/>
          </w:tcPr>
          <w:p w:rsidR="004C7FCF" w:rsidRPr="00131577" w:rsidRDefault="004C7FCF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</w:tc>
        <w:tc>
          <w:tcPr>
            <w:tcW w:w="2619" w:type="dxa"/>
          </w:tcPr>
          <w:p w:rsidR="004C7FCF" w:rsidRPr="00131577" w:rsidRDefault="00E209AD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FCF" w:rsidRPr="00131577" w:rsidTr="001532F9">
        <w:trPr>
          <w:trHeight w:val="267"/>
        </w:trPr>
        <w:tc>
          <w:tcPr>
            <w:tcW w:w="7982" w:type="dxa"/>
          </w:tcPr>
          <w:p w:rsidR="004C7FCF" w:rsidRPr="00131577" w:rsidRDefault="004C7FCF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619" w:type="dxa"/>
          </w:tcPr>
          <w:p w:rsidR="004C7FCF" w:rsidRPr="00131577" w:rsidRDefault="00E209AD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7FCF" w:rsidRPr="00131577" w:rsidTr="001532F9">
        <w:trPr>
          <w:trHeight w:val="267"/>
        </w:trPr>
        <w:tc>
          <w:tcPr>
            <w:tcW w:w="7982" w:type="dxa"/>
          </w:tcPr>
          <w:p w:rsidR="004C7FCF" w:rsidRPr="00131577" w:rsidRDefault="004C7FCF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Другое (указать, что именно)</w:t>
            </w:r>
            <w:r w:rsidR="005E3DB8" w:rsidRPr="00131577">
              <w:rPr>
                <w:rFonts w:ascii="Times New Roman" w:hAnsi="Times New Roman" w:cs="Times New Roman"/>
                <w:sz w:val="24"/>
                <w:szCs w:val="24"/>
              </w:rPr>
              <w:t xml:space="preserve"> вузы, ИМЦ, ДДЮТ, колледж</w:t>
            </w:r>
          </w:p>
        </w:tc>
        <w:tc>
          <w:tcPr>
            <w:tcW w:w="2619" w:type="dxa"/>
          </w:tcPr>
          <w:p w:rsidR="004C7FCF" w:rsidRPr="00131577" w:rsidRDefault="00E209AD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FCF" w:rsidRPr="00131577" w:rsidTr="001532F9">
        <w:trPr>
          <w:trHeight w:val="267"/>
        </w:trPr>
        <w:tc>
          <w:tcPr>
            <w:tcW w:w="7982" w:type="dxa"/>
          </w:tcPr>
          <w:p w:rsidR="004C7FCF" w:rsidRPr="00131577" w:rsidRDefault="004C7FCF" w:rsidP="0017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Участники, чел., в </w:t>
            </w:r>
            <w:proofErr w:type="spellStart"/>
            <w:r w:rsidRPr="0013157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1315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4C7FCF" w:rsidRPr="00131577" w:rsidRDefault="0074797B" w:rsidP="0045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167 человек </w:t>
            </w:r>
          </w:p>
        </w:tc>
      </w:tr>
      <w:tr w:rsidR="004C7FCF" w:rsidRPr="00131577" w:rsidTr="001532F9">
        <w:trPr>
          <w:trHeight w:val="267"/>
        </w:trPr>
        <w:tc>
          <w:tcPr>
            <w:tcW w:w="7982" w:type="dxa"/>
          </w:tcPr>
          <w:p w:rsidR="004C7FCF" w:rsidRPr="00131577" w:rsidRDefault="004C7FCF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19" w:type="dxa"/>
          </w:tcPr>
          <w:p w:rsidR="004C7FCF" w:rsidRPr="00131577" w:rsidRDefault="006511B7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43620" w:rsidRPr="0013157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C7FCF" w:rsidRPr="00131577" w:rsidTr="001532F9">
        <w:trPr>
          <w:trHeight w:val="267"/>
        </w:trPr>
        <w:tc>
          <w:tcPr>
            <w:tcW w:w="7982" w:type="dxa"/>
          </w:tcPr>
          <w:p w:rsidR="004C7FCF" w:rsidRPr="00131577" w:rsidRDefault="004C7FCF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619" w:type="dxa"/>
          </w:tcPr>
          <w:p w:rsidR="004C7FCF" w:rsidRPr="00131577" w:rsidRDefault="0074797B" w:rsidP="005E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3DB8" w:rsidRPr="0013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FCF" w:rsidRPr="00131577" w:rsidTr="001532F9">
        <w:trPr>
          <w:trHeight w:val="233"/>
        </w:trPr>
        <w:tc>
          <w:tcPr>
            <w:tcW w:w="7982" w:type="dxa"/>
          </w:tcPr>
          <w:p w:rsidR="004C7FCF" w:rsidRPr="00131577" w:rsidRDefault="004C7FCF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Специалисты (педагоги, психологи и др.)</w:t>
            </w:r>
          </w:p>
        </w:tc>
        <w:tc>
          <w:tcPr>
            <w:tcW w:w="2619" w:type="dxa"/>
          </w:tcPr>
          <w:p w:rsidR="004C7FCF" w:rsidRPr="00131577" w:rsidRDefault="005E3DB8" w:rsidP="00C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7FCF" w:rsidRPr="00131577" w:rsidTr="001532F9">
        <w:trPr>
          <w:trHeight w:val="267"/>
        </w:trPr>
        <w:tc>
          <w:tcPr>
            <w:tcW w:w="7982" w:type="dxa"/>
          </w:tcPr>
          <w:p w:rsidR="004C7FCF" w:rsidRPr="00131577" w:rsidRDefault="004C7FCF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19" w:type="dxa"/>
          </w:tcPr>
          <w:p w:rsidR="004C7FCF" w:rsidRPr="00131577" w:rsidRDefault="00E83D6F" w:rsidP="005E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DB8" w:rsidRPr="00131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7FCF" w:rsidRPr="00131577" w:rsidTr="001532F9">
        <w:trPr>
          <w:trHeight w:val="267"/>
        </w:trPr>
        <w:tc>
          <w:tcPr>
            <w:tcW w:w="7982" w:type="dxa"/>
          </w:tcPr>
          <w:p w:rsidR="004C7FCF" w:rsidRPr="00131577" w:rsidRDefault="004C7FCF" w:rsidP="0045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>Другое (указать, что именно)</w:t>
            </w:r>
            <w:r w:rsidR="005E3DB8" w:rsidRPr="00131577">
              <w:rPr>
                <w:rFonts w:ascii="Times New Roman" w:hAnsi="Times New Roman" w:cs="Times New Roman"/>
                <w:sz w:val="24"/>
                <w:szCs w:val="24"/>
              </w:rPr>
              <w:t xml:space="preserve"> вузы, районные структуры, колледж</w:t>
            </w:r>
          </w:p>
        </w:tc>
        <w:tc>
          <w:tcPr>
            <w:tcW w:w="2619" w:type="dxa"/>
          </w:tcPr>
          <w:p w:rsidR="004C7FCF" w:rsidRPr="00131577" w:rsidRDefault="005E3DB8" w:rsidP="005E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7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:rsidR="004C7FCF" w:rsidRPr="00131577" w:rsidRDefault="004C7FCF" w:rsidP="00452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FCF" w:rsidRPr="00131577" w:rsidRDefault="004C7FCF" w:rsidP="00452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577">
        <w:rPr>
          <w:rFonts w:ascii="Times New Roman" w:hAnsi="Times New Roman" w:cs="Times New Roman"/>
          <w:b/>
          <w:sz w:val="24"/>
          <w:szCs w:val="24"/>
        </w:rPr>
        <w:t>2. Краткое содержание секции</w:t>
      </w:r>
    </w:p>
    <w:p w:rsidR="009357DD" w:rsidRPr="00131577" w:rsidRDefault="009357DD" w:rsidP="0045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 xml:space="preserve">В рамках секции были рассмотрены вопросы построения системы взаимодействия с социальными партнерами ОУ. </w:t>
      </w:r>
      <w:r w:rsidR="0017489B" w:rsidRPr="00131577">
        <w:rPr>
          <w:rFonts w:ascii="Times New Roman" w:hAnsi="Times New Roman" w:cs="Times New Roman"/>
          <w:sz w:val="24"/>
          <w:szCs w:val="24"/>
        </w:rPr>
        <w:t>Б</w:t>
      </w:r>
      <w:r w:rsidRPr="00131577">
        <w:rPr>
          <w:rFonts w:ascii="Times New Roman" w:hAnsi="Times New Roman" w:cs="Times New Roman"/>
          <w:sz w:val="24"/>
          <w:szCs w:val="24"/>
        </w:rPr>
        <w:t xml:space="preserve">ольшой акцент был сделан на особенности и методы взаимодействия с родительской общественностью при реализации </w:t>
      </w:r>
      <w:proofErr w:type="spellStart"/>
      <w:r w:rsidRPr="00131577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13157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1532F9" w:rsidRPr="0013157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31577">
        <w:rPr>
          <w:rFonts w:ascii="Times New Roman" w:hAnsi="Times New Roman" w:cs="Times New Roman"/>
          <w:sz w:val="24"/>
          <w:szCs w:val="24"/>
        </w:rPr>
        <w:t>.</w:t>
      </w:r>
    </w:p>
    <w:p w:rsidR="0017489B" w:rsidRPr="00131577" w:rsidRDefault="009357DD" w:rsidP="00174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1577">
        <w:rPr>
          <w:rFonts w:ascii="Times New Roman" w:hAnsi="Times New Roman" w:cs="Times New Roman"/>
          <w:sz w:val="24"/>
          <w:szCs w:val="24"/>
        </w:rPr>
        <w:t xml:space="preserve">На пленарном заседании выступили </w:t>
      </w:r>
      <w:r w:rsidR="00DB2362" w:rsidRPr="00131577">
        <w:rPr>
          <w:rFonts w:ascii="Times New Roman" w:hAnsi="Times New Roman" w:cs="Times New Roman"/>
          <w:sz w:val="24"/>
          <w:szCs w:val="24"/>
        </w:rPr>
        <w:t xml:space="preserve">представители партнерских организаций - </w:t>
      </w:r>
      <w:r w:rsidRPr="00131577">
        <w:rPr>
          <w:rFonts w:ascii="Times New Roman" w:hAnsi="Times New Roman" w:cs="Times New Roman"/>
          <w:sz w:val="24"/>
          <w:szCs w:val="24"/>
        </w:rPr>
        <w:t>специалисты медицинского, психологического и педагогического профиле</w:t>
      </w:r>
      <w:r w:rsidR="00DB2362" w:rsidRPr="00131577">
        <w:rPr>
          <w:rFonts w:ascii="Times New Roman" w:hAnsi="Times New Roman" w:cs="Times New Roman"/>
          <w:sz w:val="24"/>
          <w:szCs w:val="24"/>
        </w:rPr>
        <w:t>й.</w:t>
      </w:r>
      <w:r w:rsidR="0017489B" w:rsidRPr="00131577">
        <w:rPr>
          <w:rFonts w:ascii="Times New Roman" w:hAnsi="Times New Roman" w:cs="Times New Roman"/>
          <w:sz w:val="24"/>
          <w:szCs w:val="24"/>
        </w:rPr>
        <w:t xml:space="preserve"> Так, были рассмотрены вопросы психологических особенностей детей и </w:t>
      </w:r>
      <w:r w:rsidR="001532F9" w:rsidRPr="00131577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17489B" w:rsidRPr="00131577">
        <w:rPr>
          <w:rFonts w:ascii="Times New Roman" w:hAnsi="Times New Roman" w:cs="Times New Roman"/>
          <w:sz w:val="24"/>
          <w:szCs w:val="24"/>
        </w:rPr>
        <w:t xml:space="preserve">методы индивидуализации взаимодействия с ними. Кроме того, </w:t>
      </w:r>
      <w:r w:rsidR="001532F9" w:rsidRPr="00131577">
        <w:rPr>
          <w:rFonts w:ascii="Times New Roman" w:hAnsi="Times New Roman" w:cs="Times New Roman"/>
          <w:sz w:val="24"/>
          <w:szCs w:val="24"/>
        </w:rPr>
        <w:t xml:space="preserve">медицинскими специалистами </w:t>
      </w:r>
      <w:r w:rsidR="0017489B" w:rsidRPr="00131577">
        <w:rPr>
          <w:rFonts w:ascii="Times New Roman" w:hAnsi="Times New Roman" w:cs="Times New Roman"/>
          <w:sz w:val="24"/>
          <w:szCs w:val="24"/>
        </w:rPr>
        <w:t xml:space="preserve">были затронуты </w:t>
      </w:r>
      <w:r w:rsidR="0017489B" w:rsidRPr="00131577">
        <w:rPr>
          <w:rFonts w:ascii="Times New Roman" w:eastAsia="Calibri" w:hAnsi="Times New Roman" w:cs="Times New Roman"/>
          <w:sz w:val="24"/>
          <w:szCs w:val="24"/>
        </w:rPr>
        <w:t>факторы риска снижения когнитивных функций, а также рассмотрены основные методы их профилактики внутри семьи</w:t>
      </w:r>
      <w:r w:rsidR="0017489B" w:rsidRPr="00131577">
        <w:rPr>
          <w:rFonts w:ascii="Times New Roman" w:hAnsi="Times New Roman" w:cs="Times New Roman"/>
          <w:sz w:val="24"/>
          <w:szCs w:val="24"/>
        </w:rPr>
        <w:t>. Не осталась в стороне и тематика организации комплексной работы с социальными партнерами на уровне ОУ и района.</w:t>
      </w:r>
      <w:r w:rsidR="0017489B" w:rsidRPr="001315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72EF9" w:rsidRDefault="0017489B" w:rsidP="00174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 xml:space="preserve">ГБОУ СОШ </w:t>
      </w:r>
      <w:r w:rsidR="001532F9" w:rsidRPr="00131577">
        <w:rPr>
          <w:rFonts w:ascii="Times New Roman" w:hAnsi="Times New Roman" w:cs="Times New Roman"/>
          <w:sz w:val="24"/>
          <w:szCs w:val="24"/>
        </w:rPr>
        <w:t xml:space="preserve">№ </w:t>
      </w:r>
      <w:r w:rsidRPr="00131577">
        <w:rPr>
          <w:rFonts w:ascii="Times New Roman" w:hAnsi="Times New Roman" w:cs="Times New Roman"/>
          <w:sz w:val="24"/>
          <w:szCs w:val="24"/>
        </w:rPr>
        <w:t xml:space="preserve">376 </w:t>
      </w:r>
      <w:r w:rsidR="001532F9" w:rsidRPr="00131577">
        <w:rPr>
          <w:rFonts w:ascii="Times New Roman" w:hAnsi="Times New Roman" w:cs="Times New Roman"/>
          <w:sz w:val="24"/>
          <w:szCs w:val="24"/>
        </w:rPr>
        <w:t xml:space="preserve">Московского района СПб </w:t>
      </w:r>
      <w:r w:rsidRPr="00131577">
        <w:rPr>
          <w:rFonts w:ascii="Times New Roman" w:hAnsi="Times New Roman" w:cs="Times New Roman"/>
          <w:sz w:val="24"/>
          <w:szCs w:val="24"/>
        </w:rPr>
        <w:t>представила опыт</w:t>
      </w:r>
      <w:r w:rsidR="00CB7E10" w:rsidRPr="00131577">
        <w:rPr>
          <w:rFonts w:ascii="Times New Roman" w:hAnsi="Times New Roman" w:cs="Times New Roman"/>
          <w:sz w:val="24"/>
          <w:szCs w:val="24"/>
        </w:rPr>
        <w:t xml:space="preserve"> ведения </w:t>
      </w:r>
      <w:proofErr w:type="spellStart"/>
      <w:r w:rsidR="00CB7E10" w:rsidRPr="00131577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CB7E10" w:rsidRPr="00131577">
        <w:rPr>
          <w:rFonts w:ascii="Times New Roman" w:hAnsi="Times New Roman" w:cs="Times New Roman"/>
          <w:sz w:val="24"/>
          <w:szCs w:val="24"/>
        </w:rPr>
        <w:t xml:space="preserve"> деятельности посредством</w:t>
      </w:r>
      <w:r w:rsidRPr="00131577">
        <w:rPr>
          <w:rFonts w:ascii="Times New Roman" w:hAnsi="Times New Roman" w:cs="Times New Roman"/>
          <w:sz w:val="24"/>
          <w:szCs w:val="24"/>
        </w:rPr>
        <w:t xml:space="preserve"> тематических мастер-классах</w:t>
      </w:r>
      <w:r w:rsidR="00172F54" w:rsidRPr="00131577">
        <w:rPr>
          <w:rFonts w:ascii="Times New Roman" w:hAnsi="Times New Roman" w:cs="Times New Roman"/>
          <w:sz w:val="24"/>
          <w:szCs w:val="24"/>
        </w:rPr>
        <w:t xml:space="preserve">. </w:t>
      </w:r>
      <w:r w:rsidR="00772EF9">
        <w:rPr>
          <w:rFonts w:ascii="Times New Roman" w:hAnsi="Times New Roman" w:cs="Times New Roman"/>
          <w:sz w:val="24"/>
          <w:szCs w:val="24"/>
        </w:rPr>
        <w:t>У</w:t>
      </w:r>
      <w:r w:rsidR="001532F9" w:rsidRPr="00131577">
        <w:rPr>
          <w:rFonts w:ascii="Times New Roman" w:hAnsi="Times New Roman" w:cs="Times New Roman"/>
          <w:sz w:val="24"/>
          <w:szCs w:val="24"/>
        </w:rPr>
        <w:t>частники конференции</w:t>
      </w:r>
      <w:r w:rsidR="00772EF9">
        <w:rPr>
          <w:rFonts w:ascii="Times New Roman" w:hAnsi="Times New Roman" w:cs="Times New Roman"/>
          <w:sz w:val="24"/>
          <w:szCs w:val="24"/>
        </w:rPr>
        <w:t xml:space="preserve"> стали свидетелями занятия по плаванию, организованного в школьном бассейне. Гости ознакомились с основными принципами и приемами организации данной работы. Следующий мастер-класс был нацелен на сохранение и укрепление эмоционального благополучия участников образовательного процесса. В сенсорной комнате учреждения психолог провела с педагогами ряд упражнений, а также поделилась практическими приемами по укреплению психологического здоровья учеников и учителей. Не осталась в стороне и тематика преемственности, а имен</w:t>
      </w:r>
      <w:r w:rsidR="008B13F4">
        <w:rPr>
          <w:rFonts w:ascii="Times New Roman" w:hAnsi="Times New Roman" w:cs="Times New Roman"/>
          <w:sz w:val="24"/>
          <w:szCs w:val="24"/>
        </w:rPr>
        <w:t>н</w:t>
      </w:r>
      <w:r w:rsidR="00772EF9">
        <w:rPr>
          <w:rFonts w:ascii="Times New Roman" w:hAnsi="Times New Roman" w:cs="Times New Roman"/>
          <w:sz w:val="24"/>
          <w:szCs w:val="24"/>
        </w:rPr>
        <w:t>о система дошкольного образования. Участники секции посетили мастер-класс, в рамках которого воспитатели ГБОУ СОШ 376 продемонстрировали ряд игр и упражнений, направленных на оздоровление дошкольников.</w:t>
      </w:r>
    </w:p>
    <w:p w:rsidR="00DB2362" w:rsidRPr="00131577" w:rsidRDefault="001532F9" w:rsidP="00FA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77">
        <w:rPr>
          <w:rFonts w:ascii="Times New Roman" w:hAnsi="Times New Roman" w:cs="Times New Roman"/>
          <w:sz w:val="24"/>
          <w:szCs w:val="24"/>
        </w:rPr>
        <w:t xml:space="preserve">После пленарного заседания участники посетили тематические секции, на которых педагоги ОУ и ДОУ представили опыт ведения </w:t>
      </w:r>
      <w:proofErr w:type="spellStart"/>
      <w:r w:rsidRPr="00131577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13157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B7E10" w:rsidRPr="00131577">
        <w:rPr>
          <w:rFonts w:ascii="Times New Roman" w:hAnsi="Times New Roman" w:cs="Times New Roman"/>
          <w:sz w:val="24"/>
          <w:szCs w:val="24"/>
        </w:rPr>
        <w:t xml:space="preserve"> совместно в партнерами учреждения. Б</w:t>
      </w:r>
      <w:r w:rsidR="00C10233" w:rsidRPr="00131577">
        <w:rPr>
          <w:rFonts w:ascii="Times New Roman" w:hAnsi="Times New Roman" w:cs="Times New Roman"/>
          <w:sz w:val="24"/>
          <w:szCs w:val="24"/>
        </w:rPr>
        <w:t xml:space="preserve">ыл подробно </w:t>
      </w:r>
      <w:r w:rsidRPr="00131577">
        <w:rPr>
          <w:rFonts w:ascii="Times New Roman" w:hAnsi="Times New Roman" w:cs="Times New Roman"/>
          <w:sz w:val="24"/>
          <w:szCs w:val="24"/>
        </w:rPr>
        <w:t>и наглядно представлен</w:t>
      </w:r>
      <w:r w:rsidR="00C10233" w:rsidRPr="00131577">
        <w:rPr>
          <w:rFonts w:ascii="Times New Roman" w:hAnsi="Times New Roman" w:cs="Times New Roman"/>
          <w:sz w:val="24"/>
          <w:szCs w:val="24"/>
        </w:rPr>
        <w:t xml:space="preserve"> опыт педагогической общественности Санкт-Петербурга по решению ключевых задач построени</w:t>
      </w:r>
      <w:r w:rsidRPr="00131577">
        <w:rPr>
          <w:rFonts w:ascii="Times New Roman" w:hAnsi="Times New Roman" w:cs="Times New Roman"/>
          <w:sz w:val="24"/>
          <w:szCs w:val="24"/>
        </w:rPr>
        <w:t>я</w:t>
      </w:r>
      <w:r w:rsidR="00C10233" w:rsidRPr="00131577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C10233" w:rsidRPr="00131577">
        <w:rPr>
          <w:rFonts w:ascii="Times New Roman" w:eastAsia="Calibri" w:hAnsi="Times New Roman" w:cs="Times New Roman"/>
          <w:sz w:val="24"/>
          <w:szCs w:val="24"/>
        </w:rPr>
        <w:t xml:space="preserve">социального партнерства ОУ, нацеленного на повышение эффективности ведения </w:t>
      </w:r>
      <w:proofErr w:type="spellStart"/>
      <w:r w:rsidR="00C10233" w:rsidRPr="00131577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="00C10233" w:rsidRPr="00131577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  <w:r w:rsidRPr="001315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10233" w:rsidRPr="00131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F54" w:rsidRPr="00131577">
        <w:rPr>
          <w:rFonts w:ascii="Times New Roman" w:eastAsia="Calibri" w:hAnsi="Times New Roman" w:cs="Times New Roman"/>
          <w:sz w:val="24"/>
          <w:szCs w:val="24"/>
        </w:rPr>
        <w:t xml:space="preserve">Красной нитью выступлений стали </w:t>
      </w:r>
      <w:r w:rsidR="00FA0D2F" w:rsidRPr="00131577">
        <w:rPr>
          <w:rFonts w:ascii="Times New Roman" w:eastAsia="Calibri" w:hAnsi="Times New Roman" w:cs="Times New Roman"/>
          <w:sz w:val="24"/>
          <w:szCs w:val="24"/>
        </w:rPr>
        <w:t xml:space="preserve">направления и методы </w:t>
      </w:r>
      <w:r w:rsidRPr="00131577">
        <w:rPr>
          <w:rFonts w:ascii="Times New Roman" w:eastAsia="Calibri" w:hAnsi="Times New Roman" w:cs="Times New Roman"/>
          <w:sz w:val="24"/>
          <w:szCs w:val="24"/>
        </w:rPr>
        <w:t>с родительской общественность</w:t>
      </w:r>
      <w:r w:rsidR="00DB2362" w:rsidRPr="00131577">
        <w:rPr>
          <w:rFonts w:ascii="Times New Roman" w:eastAsia="Calibri" w:hAnsi="Times New Roman" w:cs="Times New Roman"/>
          <w:sz w:val="24"/>
          <w:szCs w:val="24"/>
        </w:rPr>
        <w:t xml:space="preserve">ю, нацеленные на сохранение и укрепление </w:t>
      </w:r>
      <w:r w:rsidR="00C10233" w:rsidRPr="00131577">
        <w:rPr>
          <w:rFonts w:ascii="Times New Roman" w:eastAsia="Calibri" w:hAnsi="Times New Roman" w:cs="Times New Roman"/>
          <w:sz w:val="24"/>
          <w:szCs w:val="24"/>
        </w:rPr>
        <w:t>комплексного благополучия и</w:t>
      </w:r>
      <w:r w:rsidR="008B13F4">
        <w:rPr>
          <w:rFonts w:ascii="Times New Roman" w:eastAsia="Calibri" w:hAnsi="Times New Roman" w:cs="Times New Roman"/>
          <w:sz w:val="24"/>
          <w:szCs w:val="24"/>
        </w:rPr>
        <w:t xml:space="preserve"> здоровья </w:t>
      </w:r>
      <w:r w:rsidR="00C10233" w:rsidRPr="0013157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="00FA0D2F" w:rsidRPr="00131577">
        <w:rPr>
          <w:rFonts w:ascii="Times New Roman" w:eastAsia="Calibri" w:hAnsi="Times New Roman" w:cs="Times New Roman"/>
          <w:sz w:val="24"/>
          <w:szCs w:val="24"/>
        </w:rPr>
        <w:t>. Были затронуты и рассмотрены такие тематики, как:</w:t>
      </w:r>
      <w:r w:rsidR="00DB2362" w:rsidRPr="00131577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DB2362" w:rsidRPr="0013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абота с семьей </w:t>
      </w:r>
      <w:r w:rsidR="00CB7E10" w:rsidRPr="00131577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</w:t>
      </w:r>
      <w:r w:rsidR="00DB2362" w:rsidRPr="0013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2362" w:rsidRPr="00131577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здоровьесберегающей</w:t>
      </w:r>
      <w:proofErr w:type="spellEnd"/>
      <w:r w:rsidR="00DB2362" w:rsidRPr="0013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классного руководителя; применение нетрадиционных </w:t>
      </w:r>
      <w:proofErr w:type="spellStart"/>
      <w:r w:rsidR="00DB2362" w:rsidRPr="00131577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="00DB2362" w:rsidRPr="0013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 в работе с детьми и их родителями; взаимодействи</w:t>
      </w:r>
      <w:r w:rsidR="00CB7E10" w:rsidRPr="0013157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B2362" w:rsidRPr="0013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родителями на основе интерактивных технология обучения, а также </w:t>
      </w:r>
      <w:r w:rsidR="00DB2362" w:rsidRPr="00131577">
        <w:rPr>
          <w:rFonts w:ascii="Times New Roman" w:hAnsi="Times New Roman" w:cs="Times New Roman"/>
          <w:sz w:val="24"/>
          <w:szCs w:val="24"/>
        </w:rPr>
        <w:t xml:space="preserve">во </w:t>
      </w:r>
      <w:r w:rsidR="00DB2362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с привлечением партнеров ОУ</w:t>
      </w:r>
      <w:r w:rsidR="00FA0D2F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>; р</w:t>
      </w:r>
      <w:r w:rsidR="00DB2362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и место родительской общественности в </w:t>
      </w:r>
      <w:r w:rsidR="00CB7E10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 системы</w:t>
      </w:r>
      <w:r w:rsidR="00DB2362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 дошкольного и начального образования</w:t>
      </w:r>
      <w:r w:rsidR="00FA0D2F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CB7E10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угие. Кроме того, пе</w:t>
      </w:r>
      <w:r w:rsidR="00FA0D2F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 поделились опытом ведения </w:t>
      </w:r>
      <w:r w:rsidR="00CB7E10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партнерами </w:t>
      </w:r>
      <w:r w:rsidR="00FA0D2F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деятельности учреждения </w:t>
      </w:r>
      <w:r w:rsidR="00DB2362" w:rsidRPr="00131577">
        <w:rPr>
          <w:rFonts w:ascii="Times New Roman" w:hAnsi="Times New Roman" w:cs="Times New Roman"/>
          <w:sz w:val="24"/>
          <w:szCs w:val="24"/>
          <w:shd w:val="clear" w:color="auto" w:fill="FFFFFF"/>
        </w:rPr>
        <w:t>по воспитанию экологической культуры как компонента культуры здоровья</w:t>
      </w:r>
      <w:r w:rsidR="00FA0D2F" w:rsidRPr="0013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FA0D2F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2362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</w:t>
      </w:r>
      <w:r w:rsidR="00FA0D2F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B2362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gramStart"/>
      <w:r w:rsidR="00DB2362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="00DB2362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«ОУ + семья</w:t>
      </w:r>
      <w:r w:rsidR="00FA0D2F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</w:t>
      </w:r>
    </w:p>
    <w:p w:rsidR="00DB2362" w:rsidRPr="00131577" w:rsidRDefault="00CB7E10" w:rsidP="00DB23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</w:t>
      </w:r>
      <w:r w:rsidR="00FA0D2F" w:rsidRPr="0013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секции были представлены как </w:t>
      </w:r>
      <w:r w:rsidRPr="00131577">
        <w:rPr>
          <w:rFonts w:ascii="Times New Roman" w:eastAsia="Calibri" w:hAnsi="Times New Roman" w:cs="Times New Roman"/>
          <w:sz w:val="24"/>
          <w:szCs w:val="24"/>
        </w:rPr>
        <w:t xml:space="preserve">концептуальные, так </w:t>
      </w:r>
      <w:r w:rsidR="00FA0D2F" w:rsidRPr="00131577">
        <w:rPr>
          <w:rFonts w:ascii="Times New Roman" w:eastAsia="Calibri" w:hAnsi="Times New Roman" w:cs="Times New Roman"/>
          <w:sz w:val="24"/>
          <w:szCs w:val="24"/>
        </w:rPr>
        <w:t xml:space="preserve">и прикладные вопросы организации эффективного взаимодействия с социальными партнерами ОУ, содействующего укреплению здоровья участников образовательного процесса, а также воспитанию у них культуры здоровья в единстве когнитивного, конативного и </w:t>
      </w:r>
      <w:proofErr w:type="spellStart"/>
      <w:r w:rsidR="00FA0D2F" w:rsidRPr="00131577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="00FA0D2F" w:rsidRPr="00131577">
        <w:rPr>
          <w:rFonts w:ascii="Times New Roman" w:eastAsia="Calibri" w:hAnsi="Times New Roman" w:cs="Times New Roman"/>
          <w:sz w:val="24"/>
          <w:szCs w:val="24"/>
        </w:rPr>
        <w:t xml:space="preserve"> аспектов.</w:t>
      </w:r>
    </w:p>
    <w:p w:rsidR="00772EF9" w:rsidRDefault="00772EF9" w:rsidP="00DB2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FCF" w:rsidRPr="00131577" w:rsidRDefault="004C7FCF" w:rsidP="00DB2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77">
        <w:rPr>
          <w:rFonts w:ascii="Times New Roman" w:hAnsi="Times New Roman" w:cs="Times New Roman"/>
          <w:b/>
          <w:sz w:val="24"/>
          <w:szCs w:val="24"/>
        </w:rPr>
        <w:t>3. Предложения к резолюции конференции</w:t>
      </w:r>
    </w:p>
    <w:p w:rsidR="00DB2362" w:rsidRPr="00131577" w:rsidRDefault="007957E6" w:rsidP="00DB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 xml:space="preserve">- </w:t>
      </w:r>
      <w:r w:rsidR="000B3F61" w:rsidRPr="00131577">
        <w:rPr>
          <w:rFonts w:ascii="Times New Roman" w:hAnsi="Times New Roman" w:cs="Times New Roman"/>
          <w:sz w:val="24"/>
          <w:szCs w:val="24"/>
        </w:rPr>
        <w:t>у</w:t>
      </w:r>
      <w:r w:rsidR="00E0679F" w:rsidRPr="00131577">
        <w:rPr>
          <w:rFonts w:ascii="Times New Roman" w:hAnsi="Times New Roman" w:cs="Times New Roman"/>
          <w:sz w:val="24"/>
          <w:szCs w:val="24"/>
        </w:rPr>
        <w:t xml:space="preserve">чредить </w:t>
      </w:r>
      <w:r w:rsidRPr="00131577">
        <w:rPr>
          <w:rFonts w:ascii="Times New Roman" w:hAnsi="Times New Roman" w:cs="Times New Roman"/>
          <w:sz w:val="24"/>
          <w:szCs w:val="24"/>
        </w:rPr>
        <w:t>конкурс ДОУ здоровья,</w:t>
      </w:r>
    </w:p>
    <w:p w:rsidR="007957E6" w:rsidRPr="00131577" w:rsidRDefault="007957E6" w:rsidP="00DB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>- выпустить серию методических пособий для родительской общественности, а также цикл тематических буклетов по здоровью, адаптированных для эффективного взаимодействия с семьей,</w:t>
      </w:r>
    </w:p>
    <w:p w:rsidR="007957E6" w:rsidRPr="00131577" w:rsidRDefault="000B3F61" w:rsidP="00DB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 xml:space="preserve">- создать единый банк информации о социальных партнерах ОУ, </w:t>
      </w:r>
      <w:r w:rsidR="008B13F4" w:rsidRPr="00131577">
        <w:rPr>
          <w:rFonts w:ascii="Times New Roman" w:hAnsi="Times New Roman" w:cs="Times New Roman"/>
          <w:sz w:val="24"/>
          <w:szCs w:val="24"/>
        </w:rPr>
        <w:t>готовых</w:t>
      </w:r>
      <w:r w:rsidRPr="00131577">
        <w:rPr>
          <w:rFonts w:ascii="Times New Roman" w:hAnsi="Times New Roman" w:cs="Times New Roman"/>
          <w:sz w:val="24"/>
          <w:szCs w:val="24"/>
        </w:rPr>
        <w:t xml:space="preserve"> к расширению сотрудничества,</w:t>
      </w:r>
    </w:p>
    <w:p w:rsidR="000B3F61" w:rsidRPr="00131577" w:rsidRDefault="000B3F61" w:rsidP="00DB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>- продолжать популяризировать тематику здорового образа жизни,</w:t>
      </w:r>
      <w:bookmarkStart w:id="0" w:name="_GoBack"/>
      <w:bookmarkEnd w:id="0"/>
    </w:p>
    <w:p w:rsidR="00772EF9" w:rsidRDefault="00772EF9" w:rsidP="0093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F9" w:rsidRDefault="00772EF9" w:rsidP="0093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FCF" w:rsidRPr="00131577" w:rsidRDefault="004C7FCF" w:rsidP="0093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>ПРИЛОЖЕНИЯ</w:t>
      </w:r>
    </w:p>
    <w:p w:rsidR="002F1F3D" w:rsidRPr="00131577" w:rsidRDefault="004C7FCF" w:rsidP="0093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 xml:space="preserve">1. </w:t>
      </w:r>
      <w:r w:rsidR="002F1F3D" w:rsidRPr="00131577">
        <w:rPr>
          <w:rFonts w:ascii="Times New Roman" w:hAnsi="Times New Roman" w:cs="Times New Roman"/>
          <w:sz w:val="24"/>
          <w:szCs w:val="24"/>
        </w:rPr>
        <w:t>программа секции</w:t>
      </w:r>
      <w:r w:rsidR="002C591F" w:rsidRPr="002C591F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4C7FCF" w:rsidRPr="00131577" w:rsidRDefault="002F1F3D" w:rsidP="0093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 xml:space="preserve">2. </w:t>
      </w:r>
      <w:r w:rsidR="004C7FCF" w:rsidRPr="00131577">
        <w:rPr>
          <w:rFonts w:ascii="Times New Roman" w:hAnsi="Times New Roman" w:cs="Times New Roman"/>
          <w:sz w:val="24"/>
          <w:szCs w:val="24"/>
        </w:rPr>
        <w:t>листы регистрации</w:t>
      </w:r>
      <w:r w:rsidR="002C591F" w:rsidRPr="002C591F">
        <w:rPr>
          <w:rFonts w:ascii="Times New Roman" w:hAnsi="Times New Roman" w:cs="Times New Roman"/>
          <w:b/>
          <w:sz w:val="28"/>
          <w:szCs w:val="28"/>
        </w:rPr>
        <w:t>+</w:t>
      </w:r>
    </w:p>
    <w:p w:rsidR="004C7FCF" w:rsidRPr="00131577" w:rsidRDefault="002F1F3D" w:rsidP="0093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>3</w:t>
      </w:r>
      <w:r w:rsidR="004C7FCF" w:rsidRPr="00131577">
        <w:rPr>
          <w:rFonts w:ascii="Times New Roman" w:hAnsi="Times New Roman" w:cs="Times New Roman"/>
          <w:sz w:val="24"/>
          <w:szCs w:val="24"/>
        </w:rPr>
        <w:t>. презентации выступлений</w:t>
      </w:r>
      <w:r w:rsidR="002C591F" w:rsidRPr="002C591F">
        <w:rPr>
          <w:rFonts w:ascii="Times New Roman" w:hAnsi="Times New Roman" w:cs="Times New Roman"/>
          <w:b/>
          <w:sz w:val="28"/>
          <w:szCs w:val="28"/>
        </w:rPr>
        <w:t>+</w:t>
      </w:r>
    </w:p>
    <w:p w:rsidR="004C7FCF" w:rsidRPr="00131577" w:rsidRDefault="002F1F3D" w:rsidP="0093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>4</w:t>
      </w:r>
      <w:r w:rsidR="004C7FCF" w:rsidRPr="00131577">
        <w:rPr>
          <w:rFonts w:ascii="Times New Roman" w:hAnsi="Times New Roman" w:cs="Times New Roman"/>
          <w:sz w:val="24"/>
          <w:szCs w:val="24"/>
        </w:rPr>
        <w:t>. фотографии</w:t>
      </w:r>
      <w:r w:rsidR="002C591F" w:rsidRPr="002C591F">
        <w:rPr>
          <w:rFonts w:ascii="Times New Roman" w:hAnsi="Times New Roman" w:cs="Times New Roman"/>
          <w:b/>
          <w:sz w:val="28"/>
          <w:szCs w:val="28"/>
        </w:rPr>
        <w:t>+</w:t>
      </w:r>
    </w:p>
    <w:p w:rsidR="004C7FCF" w:rsidRPr="00131577" w:rsidRDefault="002F1F3D" w:rsidP="0093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>5</w:t>
      </w:r>
      <w:r w:rsidR="004C7FCF" w:rsidRPr="00131577">
        <w:rPr>
          <w:rFonts w:ascii="Times New Roman" w:hAnsi="Times New Roman" w:cs="Times New Roman"/>
          <w:sz w:val="24"/>
          <w:szCs w:val="24"/>
        </w:rPr>
        <w:t>. раздаточные материалы</w:t>
      </w:r>
    </w:p>
    <w:p w:rsidR="004C7FCF" w:rsidRPr="00131577" w:rsidRDefault="002F1F3D" w:rsidP="0093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77">
        <w:rPr>
          <w:rFonts w:ascii="Times New Roman" w:hAnsi="Times New Roman" w:cs="Times New Roman"/>
          <w:sz w:val="24"/>
          <w:szCs w:val="24"/>
        </w:rPr>
        <w:t>6</w:t>
      </w:r>
      <w:r w:rsidR="004C7FCF" w:rsidRPr="00131577">
        <w:rPr>
          <w:rFonts w:ascii="Times New Roman" w:hAnsi="Times New Roman" w:cs="Times New Roman"/>
          <w:sz w:val="24"/>
          <w:szCs w:val="24"/>
        </w:rPr>
        <w:t>. что еще считаете нужным</w:t>
      </w:r>
    </w:p>
    <w:sectPr w:rsidR="004C7FCF" w:rsidRPr="00131577" w:rsidSect="004528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CF"/>
    <w:rsid w:val="00071EC8"/>
    <w:rsid w:val="000B3F61"/>
    <w:rsid w:val="00131577"/>
    <w:rsid w:val="001532F9"/>
    <w:rsid w:val="00172F54"/>
    <w:rsid w:val="0017489B"/>
    <w:rsid w:val="001B6720"/>
    <w:rsid w:val="002C591F"/>
    <w:rsid w:val="002F1F3D"/>
    <w:rsid w:val="0037604D"/>
    <w:rsid w:val="00452802"/>
    <w:rsid w:val="004C7FCF"/>
    <w:rsid w:val="004D08BF"/>
    <w:rsid w:val="00543620"/>
    <w:rsid w:val="005E3DB8"/>
    <w:rsid w:val="006511B7"/>
    <w:rsid w:val="0074797B"/>
    <w:rsid w:val="00772EF9"/>
    <w:rsid w:val="007957E6"/>
    <w:rsid w:val="008B13F4"/>
    <w:rsid w:val="009357DD"/>
    <w:rsid w:val="00942EC0"/>
    <w:rsid w:val="00C10233"/>
    <w:rsid w:val="00C40C31"/>
    <w:rsid w:val="00CB7E10"/>
    <w:rsid w:val="00DB2362"/>
    <w:rsid w:val="00E0679F"/>
    <w:rsid w:val="00E209AD"/>
    <w:rsid w:val="00E83D6F"/>
    <w:rsid w:val="00F11DEB"/>
    <w:rsid w:val="00FA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F2C2-CB8E-47AC-B4C8-28641BB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52802"/>
    <w:rPr>
      <w:rFonts w:cs="Times New Roman"/>
    </w:rPr>
  </w:style>
  <w:style w:type="paragraph" w:styleId="a4">
    <w:name w:val="List Paragraph"/>
    <w:basedOn w:val="a"/>
    <w:uiPriority w:val="34"/>
    <w:qFormat/>
    <w:rsid w:val="004528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Громак Юлия</cp:lastModifiedBy>
  <cp:revision>2</cp:revision>
  <cp:lastPrinted>2014-03-26T03:34:00Z</cp:lastPrinted>
  <dcterms:created xsi:type="dcterms:W3CDTF">2015-03-26T13:35:00Z</dcterms:created>
  <dcterms:modified xsi:type="dcterms:W3CDTF">2015-03-26T13:35:00Z</dcterms:modified>
</cp:coreProperties>
</file>